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F07C" w14:textId="77777777" w:rsidR="007231B3" w:rsidRPr="007231B3" w:rsidRDefault="007231B3" w:rsidP="007231B3">
      <w:r w:rsidRPr="007231B3">
        <w:t xml:space="preserve">Hej alle sammen! Jeg hedder [Dit Navn], og jeg er elev på smedeuddannelsen her på grundforløbet. I dag skal jeg fremlægge om "Materialers fysiske og mekaniske egenskaber". Jeg har valgt at fokusere på nogle nøgleegenskaber, som er </w:t>
      </w:r>
      <w:proofErr w:type="gramStart"/>
      <w:r w:rsidRPr="007231B3">
        <w:t>super vigtige</w:t>
      </w:r>
      <w:proofErr w:type="gramEnd"/>
      <w:r w:rsidRPr="007231B3">
        <w:t>, når vi arbejder med metal i smedeværkstedet. Formålet er at forklare, hvordan disse egenskaber påvirker, om et materiale er egnet til forskellige fremstillingsopgaver – f.eks. at lave værktøj, maskindele eller konstruktioner. Jeg har struktureret min fremlæggelse i nummererede afsnit for at gøre det nemt at følge med. Jeg vil også referere til nogle billeder, som jeg har med her på skærmen. Lad os komme i gang – det bliver ca. 7 minutter.</w:t>
      </w:r>
    </w:p>
    <w:p w14:paraId="3F1FAE79" w14:textId="77777777" w:rsidR="007231B3" w:rsidRPr="007231B3" w:rsidRDefault="007231B3" w:rsidP="007231B3">
      <w:r w:rsidRPr="007231B3">
        <w:rPr>
          <w:b/>
          <w:bCs/>
        </w:rPr>
        <w:t>1. Introduktion til materialers egenskaber</w:t>
      </w:r>
      <w:r w:rsidRPr="007231B3">
        <w:br/>
        <w:t>Først lidt baggrund: Materialer som stål, aluminium eller kobber har både fysiske egenskaber (som handler om deres grundlæggende natur, f.eks. ledningsevne) og mekaniske egenskaber (som handler om, hvordan de opfører sig under belastning, f.eks. styrke). På smedeuddannelsen lærer vi, at valg af materiale kan gøre eller bryde et projekt. Tænk på en bro: Den skal være stærk, men også modstandsdygtig over for rust. Nu går vi i dybden med specifikke egenskaber.</w:t>
      </w:r>
    </w:p>
    <w:p w14:paraId="3D75213D" w14:textId="77777777" w:rsidR="007231B3" w:rsidRPr="007231B3" w:rsidRDefault="007231B3" w:rsidP="007231B3">
      <w:r w:rsidRPr="007231B3">
        <w:rPr>
          <w:b/>
          <w:bCs/>
        </w:rPr>
        <w:t>2. Trækstyrke</w:t>
      </w:r>
      <w:r w:rsidRPr="007231B3">
        <w:br/>
      </w:r>
      <w:proofErr w:type="spellStart"/>
      <w:r w:rsidRPr="007231B3">
        <w:t>Trækstyrke</w:t>
      </w:r>
      <w:proofErr w:type="spellEnd"/>
      <w:r w:rsidRPr="007231B3">
        <w:t xml:space="preserve"> er materialets evne til at modstå at blive trukket fra hinanden. Det måles i MPa (megapascal) og er kritisk for materialer under spænding. For eksempel i stål: Høj trækstyrke betyder, det kan holde til tunge belastninger uden at brække.</w:t>
      </w:r>
      <w:r w:rsidRPr="007231B3">
        <w:br/>
        <w:t>Se på billedet her: Det viser en trækprøve, hvor en metalstang bliver strakt i en maskine, indtil den knækker. Den blå kurve illustrerer stress-</w:t>
      </w:r>
      <w:proofErr w:type="spellStart"/>
      <w:r w:rsidRPr="007231B3">
        <w:t>strain</w:t>
      </w:r>
      <w:proofErr w:type="spellEnd"/>
      <w:r w:rsidRPr="007231B3">
        <w:t>-diagrammet, hvor toppen er den maksimale trækstyrke. I fremstilling påvirker det egnetheden – f.eks. er høj trækstyrke perfekt til kraner eller bilaksler, men hvis styrken er for lav, risikerer du svigt. På vores uddannelse tester vi det ofte for at sikre sikkerhed.</w:t>
      </w:r>
    </w:p>
    <w:p w14:paraId="5188ED5D" w14:textId="77777777" w:rsidR="007231B3" w:rsidRPr="007231B3" w:rsidRDefault="007231B3" w:rsidP="007231B3">
      <w:r w:rsidRPr="007231B3">
        <w:rPr>
          <w:b/>
          <w:bCs/>
        </w:rPr>
        <w:t>3. Elasticitet</w:t>
      </w:r>
      <w:r w:rsidRPr="007231B3">
        <w:br/>
      </w:r>
      <w:proofErr w:type="spellStart"/>
      <w:r w:rsidRPr="007231B3">
        <w:t>Elasticitet</w:t>
      </w:r>
      <w:proofErr w:type="spellEnd"/>
      <w:r w:rsidRPr="007231B3">
        <w:t xml:space="preserve"> handler om, hvor godt materialet kan deformeres og derefter vende tilbage til sin oprindelige form. Det måles via elasticitetsmodulet (</w:t>
      </w:r>
      <w:proofErr w:type="spellStart"/>
      <w:proofErr w:type="gramStart"/>
      <w:r w:rsidRPr="007231B3">
        <w:t>Young's</w:t>
      </w:r>
      <w:proofErr w:type="spellEnd"/>
      <w:proofErr w:type="gramEnd"/>
      <w:r w:rsidRPr="007231B3">
        <w:t xml:space="preserve"> </w:t>
      </w:r>
      <w:proofErr w:type="spellStart"/>
      <w:r w:rsidRPr="007231B3">
        <w:t>modulus</w:t>
      </w:r>
      <w:proofErr w:type="spellEnd"/>
      <w:r w:rsidRPr="007231B3">
        <w:t>), som viser, hvor stift materialet er. Gummi er meget elastisk, mens stål er mindre, men stadig kan bøjes lidt uden permanent skade.</w:t>
      </w:r>
      <w:r w:rsidRPr="007231B3">
        <w:br/>
        <w:t>Billedet her viser en fjeder før og efter belastning: Den venstre side er ubelastet, højre side strakt, men den hopper tilbage. I smedearbejde er elasticitet vigtig for f.eks. værktøj, der skal absorbere stød – som en hammer. Hvis et materiale ikke er elastisk nok, kan det knække under gentagne belastninger, hvilket gør det uegnet til dynamiske opgaver som maskindele i motorer.</w:t>
      </w:r>
    </w:p>
    <w:p w14:paraId="0D06D836" w14:textId="77777777" w:rsidR="007231B3" w:rsidRPr="007231B3" w:rsidRDefault="007231B3" w:rsidP="007231B3">
      <w:r w:rsidRPr="007231B3">
        <w:rPr>
          <w:b/>
          <w:bCs/>
        </w:rPr>
        <w:t>4. Korrosionsresistens</w:t>
      </w:r>
      <w:r w:rsidRPr="007231B3">
        <w:br/>
      </w:r>
      <w:proofErr w:type="spellStart"/>
      <w:r w:rsidRPr="007231B3">
        <w:t>Korrosionsresistens</w:t>
      </w:r>
      <w:proofErr w:type="spellEnd"/>
      <w:r w:rsidRPr="007231B3">
        <w:t xml:space="preserve"> er materialets modstand mod rust eller kemisk nedbrydning, ofte på grund af fugt, salt eller syre. Rustfrit stål har høj resistens takket være krom, der danner et </w:t>
      </w:r>
      <w:r w:rsidRPr="007231B3">
        <w:lastRenderedPageBreak/>
        <w:t>beskyttende lag.</w:t>
      </w:r>
      <w:r w:rsidRPr="007231B3">
        <w:br/>
        <w:t>På billedet ser I to metalplader: Den ene er rustet og brunlig (almindeligt stål udsat for vand), den anden er blank (rustfrit stål). Dette påvirker egnetheden enormt – tænk på skibe eller udendørs konstruktioner: Lav resistens betyder hyppig vedligeholdelse, mens høj resistens sparer tid og penge. I vores værksted vælger vi ofte legeringer med god resistens for holdbarhed.</w:t>
      </w:r>
    </w:p>
    <w:p w14:paraId="5AA157C6" w14:textId="77777777" w:rsidR="007231B3" w:rsidRPr="007231B3" w:rsidRDefault="007231B3" w:rsidP="007231B3">
      <w:r w:rsidRPr="007231B3">
        <w:rPr>
          <w:b/>
          <w:bCs/>
        </w:rPr>
        <w:t>5. Termisk ledningsevne</w:t>
      </w:r>
      <w:r w:rsidRPr="007231B3">
        <w:br/>
        <w:t>Termisk ledningsevne måler, hvor godt materialet leder varme. Kobber har høj ledningsevne (ca. 400 W/</w:t>
      </w:r>
      <w:proofErr w:type="spellStart"/>
      <w:r w:rsidRPr="007231B3">
        <w:t>m·K</w:t>
      </w:r>
      <w:proofErr w:type="spellEnd"/>
      <w:r w:rsidRPr="007231B3">
        <w:t>), mens plast har lav. Det er afgørende i processer som svejsning eller køling.</w:t>
      </w:r>
      <w:r w:rsidRPr="007231B3">
        <w:br/>
        <w:t>Billedet viser en varmeledningstest: En metalstang opvarmes i den ene ende, og farvede markører viser, hvordan varmen spreder sig hurtigt i kobber versus langsomt i stål. I fremstilling gør høj ledningsevne materialet egnet til radiatorer eller køkkengrej, men uegnet til isolering. På smedeuddannelsen bruger vi det til at forstå, hvordan materialer opfører sig under smedning eller varmebehandling.</w:t>
      </w:r>
    </w:p>
    <w:p w14:paraId="7AB11DB2" w14:textId="77777777" w:rsidR="007231B3" w:rsidRPr="007231B3" w:rsidRDefault="007231B3" w:rsidP="007231B3">
      <w:r w:rsidRPr="007231B3">
        <w:rPr>
          <w:b/>
          <w:bCs/>
        </w:rPr>
        <w:t>6. Bearbejdelighed</w:t>
      </w:r>
      <w:r w:rsidRPr="007231B3">
        <w:br/>
      </w:r>
      <w:proofErr w:type="spellStart"/>
      <w:r w:rsidRPr="007231B3">
        <w:t>Bearbejdelighed</w:t>
      </w:r>
      <w:proofErr w:type="spellEnd"/>
      <w:r w:rsidRPr="007231B3">
        <w:t xml:space="preserve"> er, hvor let materialet kan formes, skæres eller bearbejdes uden at slide værktøj eller skabe defekter. Blødt stål er lettere at bearbejde end hårdt titanium. Det afhænger af hårdhed og smøreevne.</w:t>
      </w:r>
      <w:r w:rsidRPr="007231B3">
        <w:br/>
        <w:t>Her på billedet er der en drejebænk i aktion: Venstre side viser chips fra let bearbejdeligt aluminium (glatte spåner), højre side fra hårdt stål (uregelmæssige spåner). God bearbejdelighed gør materialet egnet til masseproduktion, som CNC-maskiner, mens dårlig kan øge omkostninger. Det er nøglen i vores daglige arbejde på grundforløbet.</w:t>
      </w:r>
    </w:p>
    <w:p w14:paraId="77CD1C8A" w14:textId="77777777" w:rsidR="007231B3" w:rsidRPr="007231B3" w:rsidRDefault="007231B3" w:rsidP="007231B3">
      <w:r w:rsidRPr="007231B3">
        <w:rPr>
          <w:b/>
          <w:bCs/>
        </w:rPr>
        <w:t>7. Hvordan egenskaber påvirker egnethed til fremstillingsopgaver</w:t>
      </w:r>
      <w:r w:rsidRPr="007231B3">
        <w:br/>
        <w:t xml:space="preserve">Nu til målet: Disse egenskaber bestemmer materialets brug. F.eks. </w:t>
      </w:r>
      <w:proofErr w:type="gramStart"/>
      <w:r w:rsidRPr="007231B3">
        <w:t>et højt trækstyrke</w:t>
      </w:r>
      <w:proofErr w:type="gramEnd"/>
      <w:r w:rsidRPr="007231B3">
        <w:t xml:space="preserve"> og elasticitet gør stål perfekt til broer, mens god korrosionsresistens og termisk ledningsevne passer til køkkenudstyr i rustfrit stål. Lav bearbejdelighed kan gøre et stærkt materiale uegnet til finarbejde. Vi skal altid balancere dem – ingen materiale er perfekt til alt!</w:t>
      </w:r>
    </w:p>
    <w:p w14:paraId="12CCC31C" w14:textId="77777777" w:rsidR="007231B3" w:rsidRPr="007231B3" w:rsidRDefault="007231B3" w:rsidP="007231B3">
      <w:r w:rsidRPr="007231B3">
        <w:rPr>
          <w:b/>
          <w:bCs/>
        </w:rPr>
        <w:t>8. Aktiviteter: Laboratorieøvelser og diskussion</w:t>
      </w:r>
      <w:r w:rsidRPr="007231B3">
        <w:br/>
        <w:t xml:space="preserve">For at gøre det praktisk foreslår jeg lab-øvelser: Vi kan lave bøjningstests på forskellige metaller for at måle elasticitet og trækstyrke, eller hårdhedstests med </w:t>
      </w:r>
      <w:proofErr w:type="spellStart"/>
      <w:r w:rsidRPr="007231B3">
        <w:t>Vickers</w:t>
      </w:r>
      <w:proofErr w:type="spellEnd"/>
      <w:r w:rsidRPr="007231B3">
        <w:t>-metoden for at vurdere bearbejdelighed. Derefter diskuterer vi resultaterne i grupper: Hvorfor knækkede dette stål? Er det egnet til en hammer? Det hjælper os med at forstå teorien i praksis.</w:t>
      </w:r>
    </w:p>
    <w:p w14:paraId="670813AE" w14:textId="5C1CF527" w:rsidR="00C53C99" w:rsidRDefault="007231B3">
      <w:r w:rsidRPr="007231B3">
        <w:rPr>
          <w:b/>
          <w:bCs/>
        </w:rPr>
        <w:t>9. Konklusion</w:t>
      </w:r>
      <w:r w:rsidRPr="007231B3">
        <w:br/>
        <w:t>Sammenfattende er forståelse af disse egenskaber essentielt for at vælge det rette materiale på smedeuddannelsen. Det sikrer sikre, effektive produkter. Tak for opmærksomheden – har I spørgsmål? (Fremlæggelsen tog ca. 7 minutter – jeg timede det!)</w:t>
      </w:r>
    </w:p>
    <w:sectPr w:rsidR="00C53C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16"/>
    <w:rsid w:val="00446BD3"/>
    <w:rsid w:val="007231B3"/>
    <w:rsid w:val="00C53C99"/>
    <w:rsid w:val="00E568A3"/>
    <w:rsid w:val="00E74A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C8AA"/>
  <w15:chartTrackingRefBased/>
  <w15:docId w15:val="{7272A286-E2A0-4EC7-9BF4-6AEEE4C9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74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74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74A1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74A1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74A1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74A1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74A1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74A1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74A1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74A1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74A1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74A1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74A1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74A1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74A1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74A1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74A1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74A16"/>
    <w:rPr>
      <w:rFonts w:eastAsiaTheme="majorEastAsia" w:cstheme="majorBidi"/>
      <w:color w:val="272727" w:themeColor="text1" w:themeTint="D8"/>
    </w:rPr>
  </w:style>
  <w:style w:type="paragraph" w:styleId="Titel">
    <w:name w:val="Title"/>
    <w:basedOn w:val="Normal"/>
    <w:next w:val="Normal"/>
    <w:link w:val="TitelTegn"/>
    <w:uiPriority w:val="10"/>
    <w:qFormat/>
    <w:rsid w:val="00E74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74A1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74A1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74A1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74A1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74A16"/>
    <w:rPr>
      <w:i/>
      <w:iCs/>
      <w:color w:val="404040" w:themeColor="text1" w:themeTint="BF"/>
    </w:rPr>
  </w:style>
  <w:style w:type="paragraph" w:styleId="Listeafsnit">
    <w:name w:val="List Paragraph"/>
    <w:basedOn w:val="Normal"/>
    <w:uiPriority w:val="34"/>
    <w:qFormat/>
    <w:rsid w:val="00E74A16"/>
    <w:pPr>
      <w:ind w:left="720"/>
      <w:contextualSpacing/>
    </w:pPr>
  </w:style>
  <w:style w:type="character" w:styleId="Kraftigfremhvning">
    <w:name w:val="Intense Emphasis"/>
    <w:basedOn w:val="Standardskrifttypeiafsnit"/>
    <w:uiPriority w:val="21"/>
    <w:qFormat/>
    <w:rsid w:val="00E74A16"/>
    <w:rPr>
      <w:i/>
      <w:iCs/>
      <w:color w:val="0F4761" w:themeColor="accent1" w:themeShade="BF"/>
    </w:rPr>
  </w:style>
  <w:style w:type="paragraph" w:styleId="Strktcitat">
    <w:name w:val="Intense Quote"/>
    <w:basedOn w:val="Normal"/>
    <w:next w:val="Normal"/>
    <w:link w:val="StrktcitatTegn"/>
    <w:uiPriority w:val="30"/>
    <w:qFormat/>
    <w:rsid w:val="00E74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74A16"/>
    <w:rPr>
      <w:i/>
      <w:iCs/>
      <w:color w:val="0F4761" w:themeColor="accent1" w:themeShade="BF"/>
    </w:rPr>
  </w:style>
  <w:style w:type="character" w:styleId="Kraftighenvisning">
    <w:name w:val="Intense Reference"/>
    <w:basedOn w:val="Standardskrifttypeiafsnit"/>
    <w:uiPriority w:val="32"/>
    <w:qFormat/>
    <w:rsid w:val="00E74A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77609">
      <w:bodyDiv w:val="1"/>
      <w:marLeft w:val="0"/>
      <w:marRight w:val="0"/>
      <w:marTop w:val="0"/>
      <w:marBottom w:val="0"/>
      <w:divBdr>
        <w:top w:val="none" w:sz="0" w:space="0" w:color="auto"/>
        <w:left w:val="none" w:sz="0" w:space="0" w:color="auto"/>
        <w:bottom w:val="none" w:sz="0" w:space="0" w:color="auto"/>
        <w:right w:val="none" w:sz="0" w:space="0" w:color="auto"/>
      </w:divBdr>
    </w:div>
    <w:div w:id="92996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4680</Characters>
  <Application>Microsoft Office Word</Application>
  <DocSecurity>0</DocSecurity>
  <Lines>39</Lines>
  <Paragraphs>10</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Dannesboe</dc:creator>
  <cp:keywords/>
  <dc:description/>
  <cp:lastModifiedBy>Jakob Dannesboe</cp:lastModifiedBy>
  <cp:revision>2</cp:revision>
  <dcterms:created xsi:type="dcterms:W3CDTF">2025-07-22T08:53:00Z</dcterms:created>
  <dcterms:modified xsi:type="dcterms:W3CDTF">2025-07-22T08:55:00Z</dcterms:modified>
</cp:coreProperties>
</file>